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0E9137C4" w14:textId="77777777" w:rsidR="00C45764" w:rsidRPr="00C45764" w:rsidRDefault="00C45764" w:rsidP="00C45764">
      <w:pPr>
        <w:spacing w:before="100" w:after="100" w:line="240" w:lineRule="auto"/>
        <w:ind w:left="102" w:right="32"/>
        <w:rPr>
          <w:rFonts w:ascii="DejaVu Sans" w:eastAsia="DejaVu Sans" w:hAnsi="DejaVu Sans" w:cs="DejaVu Sans"/>
          <w:sz w:val="23"/>
          <w:szCs w:val="23"/>
          <w:lang/>
        </w:rPr>
      </w:pPr>
      <w:r w:rsidRPr="00C45764">
        <w:rPr>
          <w:rFonts w:ascii="DejaVu Sans" w:eastAsia="DejaVu Sans" w:hAnsi="DejaVu Sans" w:cs="DejaVu Sans"/>
          <w:sz w:val="23"/>
          <w:szCs w:val="23"/>
          <w:lang/>
        </w:rPr>
        <w:t>Enabel – Agence belge de développement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CF2E9EA" w14:textId="77777777" w:rsidR="006A61ED" w:rsidRPr="006A61ED" w:rsidRDefault="006A61ED" w:rsidP="006A61ED">
      <w:pPr>
        <w:spacing w:before="100" w:after="240" w:line="240" w:lineRule="auto"/>
        <w:ind w:left="102" w:right="-20"/>
        <w:rPr>
          <w:rFonts w:ascii="DejaVu Sans" w:eastAsia="DejaVu Sans" w:hAnsi="DejaVu Sans" w:cs="DejaVu Sans"/>
          <w:position w:val="-1"/>
          <w:sz w:val="23"/>
          <w:szCs w:val="23"/>
          <w:lang/>
        </w:rPr>
      </w:pPr>
      <w:r w:rsidRPr="006A61ED">
        <w:rPr>
          <w:rFonts w:ascii="DejaVu Sans" w:eastAsia="DejaVu Sans" w:hAnsi="DejaVu Sans" w:cs="DejaVu Sans"/>
          <w:position w:val="-1"/>
          <w:sz w:val="23"/>
          <w:szCs w:val="23"/>
          <w:lang/>
        </w:rPr>
        <w:t>République Démocratique du Congo</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12414"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7165E64" w14:textId="77777777" w:rsidR="006E6307" w:rsidRPr="006E6307" w:rsidRDefault="00351486" w:rsidP="006E6307">
      <w:pPr>
        <w:spacing w:before="100" w:after="100" w:line="240" w:lineRule="auto"/>
        <w:ind w:left="102" w:right="32"/>
        <w:rPr>
          <w:rFonts w:ascii="DejaVu Sans" w:eastAsia="DejaVu Sans" w:hAnsi="DejaVu Sans" w:cs="DejaVu Sans"/>
          <w:sz w:val="23"/>
          <w:szCs w:val="23"/>
          <w:lang/>
        </w:rPr>
      </w:pPr>
      <w:r w:rsidRPr="00A74AE6">
        <w:rPr>
          <w:rFonts w:ascii="DejaVu Sans" w:eastAsia="DejaVu Sans" w:hAnsi="DejaVu Sans" w:cs="DejaVu Sans"/>
          <w:sz w:val="23"/>
          <w:szCs w:val="23"/>
          <w:lang w:val="fr-FR"/>
        </w:rPr>
        <w:t>Procédure ouverte</w:t>
      </w:r>
      <w:r w:rsidR="006E6307">
        <w:rPr>
          <w:rFonts w:ascii="DejaVu Sans" w:eastAsia="DejaVu Sans" w:hAnsi="DejaVu Sans" w:cs="DejaVu Sans"/>
          <w:sz w:val="23"/>
          <w:szCs w:val="23"/>
          <w:lang w:val="fr-FR"/>
        </w:rPr>
        <w:t xml:space="preserve"> </w:t>
      </w:r>
      <w:r w:rsidR="006E6307" w:rsidRPr="006E6307">
        <w:rPr>
          <w:rFonts w:ascii="DejaVu Sans" w:eastAsia="DejaVu Sans" w:hAnsi="DejaVu Sans" w:cs="DejaVu Sans"/>
          <w:sz w:val="23"/>
          <w:szCs w:val="23"/>
          <w:lang/>
        </w:rPr>
        <w:t>– accord</w:t>
      </w:r>
      <w:r w:rsidR="006E6307" w:rsidRPr="006E6307">
        <w:rPr>
          <w:rFonts w:ascii="DejaVu Sans" w:eastAsia="DejaVu Sans" w:hAnsi="DejaVu Sans" w:cs="DejaVu Sans"/>
          <w:sz w:val="23"/>
          <w:szCs w:val="23"/>
          <w:lang/>
        </w:rPr>
        <w:noBreakHyphen/>
        <w:t>cadre</w:t>
      </w:r>
    </w:p>
    <w:p w14:paraId="56D54F60" w14:textId="10300EE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p>
    <w:p w14:paraId="734C2F4B" w14:textId="515B5113" w:rsidR="00E3580D" w:rsidRPr="0056238A" w:rsidRDefault="003A7939" w:rsidP="00E3580D">
      <w:pPr>
        <w:spacing w:before="100" w:after="100" w:line="240" w:lineRule="auto"/>
        <w:ind w:left="102" w:right="32"/>
        <w:rPr>
          <w:rFonts w:ascii="DejaVu Sans" w:eastAsia="DejaVu Sans" w:hAnsi="DejaVu Sans" w:cs="DejaVu Sans"/>
          <w:sz w:val="23"/>
          <w:szCs w:val="23"/>
          <w:lang w:val="fr-BE"/>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r w:rsidR="00E3580D" w:rsidRPr="00E3580D">
        <w:rPr>
          <w:rFonts w:ascii="Segoe UI" w:eastAsia="Times New Roman" w:hAnsi="Segoe UI" w:cs="Segoe UI"/>
          <w:sz w:val="21"/>
          <w:szCs w:val="21"/>
          <w:lang/>
        </w:rPr>
        <w:t xml:space="preserve"> </w:t>
      </w:r>
      <w:r w:rsidR="00E3580D" w:rsidRPr="00E3580D">
        <w:rPr>
          <w:rFonts w:ascii="DejaVu Sans" w:eastAsia="DejaVu Sans" w:hAnsi="DejaVu Sans" w:cs="DejaVu Sans"/>
          <w:sz w:val="23"/>
          <w:szCs w:val="23"/>
          <w:lang/>
        </w:rPr>
        <w:t>Marché de fournitures relatif à la mise en place d’un accord</w:t>
      </w:r>
      <w:r w:rsidR="00E3580D" w:rsidRPr="00E3580D">
        <w:rPr>
          <w:rFonts w:ascii="DejaVu Sans" w:eastAsia="DejaVu Sans" w:hAnsi="DejaVu Sans" w:cs="DejaVu Sans"/>
          <w:sz w:val="23"/>
          <w:szCs w:val="23"/>
          <w:lang/>
        </w:rPr>
        <w:noBreakHyphen/>
        <w:t xml:space="preserve">cadre </w:t>
      </w:r>
      <w:r w:rsidR="00F91D32">
        <w:rPr>
          <w:rFonts w:ascii="DejaVu Sans" w:eastAsia="DejaVu Sans" w:hAnsi="DejaVu Sans" w:cs="DejaVu Sans"/>
          <w:sz w:val="23"/>
          <w:szCs w:val="23"/>
          <w:lang/>
        </w:rPr>
        <w:t>à bon de commande</w:t>
      </w:r>
      <w:r w:rsidR="0056238A">
        <w:rPr>
          <w:rFonts w:ascii="DejaVu Sans" w:eastAsia="DejaVu Sans" w:hAnsi="DejaVu Sans" w:cs="DejaVu Sans"/>
          <w:sz w:val="23"/>
          <w:szCs w:val="23"/>
          <w:lang/>
        </w:rPr>
        <w:t xml:space="preserve"> </w:t>
      </w:r>
      <w:r w:rsidR="00E3580D" w:rsidRPr="00E3580D">
        <w:rPr>
          <w:rFonts w:ascii="DejaVu Sans" w:eastAsia="DejaVu Sans" w:hAnsi="DejaVu Sans" w:cs="DejaVu Sans"/>
          <w:sz w:val="23"/>
          <w:szCs w:val="23"/>
          <w:lang/>
        </w:rPr>
        <w:t xml:space="preserve">pour la fourniture </w:t>
      </w:r>
      <w:r w:rsidR="0056238A" w:rsidRPr="0056238A">
        <w:rPr>
          <w:rFonts w:ascii="DejaVu Sans" w:eastAsia="DejaVu Sans" w:hAnsi="DejaVu Sans" w:cs="DejaVu Sans"/>
          <w:sz w:val="23"/>
          <w:szCs w:val="23"/>
          <w:lang/>
        </w:rPr>
        <w:t>de prestations d’agence de voyage – réservation, émission et gestion de billets d’avion pour les déplacements professionnels d’Enabel en RDC</w:t>
      </w:r>
    </w:p>
    <w:p w14:paraId="4913D777" w14:textId="4CBF4788" w:rsidR="00C354B0" w:rsidRPr="00E3580D" w:rsidRDefault="00C354B0" w:rsidP="000E4F56">
      <w:pPr>
        <w:spacing w:before="100" w:after="100" w:line="240" w:lineRule="auto"/>
        <w:ind w:left="102" w:right="32"/>
        <w:rPr>
          <w:rFonts w:ascii="DejaVu Sans" w:eastAsia="DejaVu Sans" w:hAnsi="DejaVu Sans" w:cs="DejaVu Sans"/>
          <w:b/>
          <w:bCs/>
          <w:sz w:val="23"/>
          <w:szCs w:val="23"/>
          <w:lang/>
        </w:rPr>
      </w:pPr>
    </w:p>
    <w:p w14:paraId="39C3F835" w14:textId="6CEC1886"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08EA83B" w14:textId="77777777" w:rsidR="00614BF5" w:rsidRPr="00614BF5" w:rsidRDefault="00614BF5" w:rsidP="00614BF5">
      <w:pPr>
        <w:spacing w:before="100" w:after="100" w:line="240" w:lineRule="auto"/>
        <w:ind w:left="102" w:right="-20"/>
        <w:rPr>
          <w:rFonts w:ascii="DejaVu Sans" w:eastAsia="DejaVu Sans" w:hAnsi="DejaVu Sans" w:cs="DejaVu Sans"/>
          <w:sz w:val="23"/>
          <w:szCs w:val="23"/>
          <w:lang/>
        </w:rPr>
      </w:pPr>
      <w:r w:rsidRPr="00614BF5">
        <w:rPr>
          <w:rFonts w:ascii="DejaVu Sans" w:eastAsia="DejaVu Sans" w:hAnsi="DejaVu Sans" w:cs="DejaVu Sans"/>
          <w:sz w:val="23"/>
          <w:szCs w:val="23"/>
          <w:lang/>
        </w:rPr>
        <w:t>COD2299611SH6</w:t>
      </w:r>
      <w:r w:rsidRPr="00614BF5">
        <w:rPr>
          <w:rFonts w:ascii="DejaVu Sans" w:eastAsia="DejaVu Sans" w:hAnsi="DejaVu Sans" w:cs="DejaVu Sans"/>
          <w:sz w:val="23"/>
          <w:szCs w:val="23"/>
          <w:lang/>
        </w:rPr>
        <w:noBreakHyphen/>
        <w:t>10541</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12414"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4547446"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4910B2D"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12414"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12414"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12414"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7D0BBC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79F2819"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5AAA71F"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3A145B1"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F31707C"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12414"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8C7CAB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12414"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0B78203"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A30053B"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CE86FC4"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2EDD02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054973F"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09CDADA"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95C4354"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0E1ADDA"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A53C25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FEC4B8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FB4828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35C8A21"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F86F1E8"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E422224"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12414"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proofErr w:type="gramStart"/>
      <w:r w:rsidRPr="000E4F56">
        <w:rPr>
          <w:rFonts w:ascii="DejaVu Sans" w:eastAsia="DejaVu Sans" w:hAnsi="DejaVu Sans" w:cs="DejaVu Sans"/>
          <w:b/>
          <w:bCs/>
          <w:position w:val="-1"/>
          <w:sz w:val="27"/>
          <w:szCs w:val="23"/>
          <w:lang w:val="fr-FR"/>
        </w:rPr>
        <w:t>Partie VI</w:t>
      </w:r>
      <w:proofErr w:type="gramEnd"/>
      <w:r w:rsidRPr="000E4F56">
        <w:rPr>
          <w:rFonts w:ascii="DejaVu Sans" w:eastAsia="DejaVu Sans" w:hAnsi="DejaVu Sans" w:cs="DejaVu Sans"/>
          <w:b/>
          <w:bCs/>
          <w:position w:val="-1"/>
          <w:sz w:val="27"/>
          <w:szCs w:val="23"/>
          <w:lang w:val="fr-FR"/>
        </w:rPr>
        <w:t>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A6FA" w14:textId="77777777" w:rsidR="00D877BD" w:rsidRDefault="00D877BD">
      <w:pPr>
        <w:spacing w:after="0" w:line="240" w:lineRule="auto"/>
      </w:pPr>
      <w:r>
        <w:separator/>
      </w:r>
    </w:p>
  </w:endnote>
  <w:endnote w:type="continuationSeparator" w:id="0">
    <w:p w14:paraId="6CE9EBB7" w14:textId="77777777" w:rsidR="00D877BD" w:rsidRDefault="00D8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9CE7" w14:textId="77777777" w:rsidR="00D877BD" w:rsidRDefault="00D877BD">
      <w:pPr>
        <w:spacing w:after="0" w:line="240" w:lineRule="auto"/>
      </w:pPr>
      <w:r>
        <w:separator/>
      </w:r>
    </w:p>
  </w:footnote>
  <w:footnote w:type="continuationSeparator" w:id="0">
    <w:p w14:paraId="745255B7" w14:textId="77777777" w:rsidR="00D877BD" w:rsidRDefault="00D87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6"/>
  </w:num>
  <w:num w:numId="2">
    <w:abstractNumId w:val="12"/>
  </w:num>
  <w:num w:numId="3">
    <w:abstractNumId w:val="9"/>
  </w:num>
  <w:num w:numId="4">
    <w:abstractNumId w:val="8"/>
  </w:num>
  <w:num w:numId="5">
    <w:abstractNumId w:val="0"/>
  </w:num>
  <w:num w:numId="6">
    <w:abstractNumId w:val="5"/>
  </w:num>
  <w:num w:numId="7">
    <w:abstractNumId w:val="4"/>
  </w:num>
  <w:num w:numId="8">
    <w:abstractNumId w:val="3"/>
  </w:num>
  <w:num w:numId="9">
    <w:abstractNumId w:val="2"/>
  </w:num>
  <w:num w:numId="10">
    <w:abstractNumId w:val="10"/>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12414"/>
    <w:rsid w:val="00071DE0"/>
    <w:rsid w:val="000D68FE"/>
    <w:rsid w:val="000E4F56"/>
    <w:rsid w:val="000E78D0"/>
    <w:rsid w:val="00175070"/>
    <w:rsid w:val="001B2EB1"/>
    <w:rsid w:val="001C79C2"/>
    <w:rsid w:val="001D5C53"/>
    <w:rsid w:val="002563FD"/>
    <w:rsid w:val="002B2F09"/>
    <w:rsid w:val="002B50F5"/>
    <w:rsid w:val="002D247E"/>
    <w:rsid w:val="002E7E9F"/>
    <w:rsid w:val="003128C4"/>
    <w:rsid w:val="00335CC1"/>
    <w:rsid w:val="00351486"/>
    <w:rsid w:val="003818DC"/>
    <w:rsid w:val="003A3937"/>
    <w:rsid w:val="003A7939"/>
    <w:rsid w:val="003D058B"/>
    <w:rsid w:val="003E049D"/>
    <w:rsid w:val="003F3BBD"/>
    <w:rsid w:val="004826CD"/>
    <w:rsid w:val="004D186C"/>
    <w:rsid w:val="004F253D"/>
    <w:rsid w:val="00500E99"/>
    <w:rsid w:val="005077E8"/>
    <w:rsid w:val="0056238A"/>
    <w:rsid w:val="00572DBA"/>
    <w:rsid w:val="00590429"/>
    <w:rsid w:val="005F016A"/>
    <w:rsid w:val="00604BF1"/>
    <w:rsid w:val="00610166"/>
    <w:rsid w:val="00614BF5"/>
    <w:rsid w:val="00630DFF"/>
    <w:rsid w:val="0063689A"/>
    <w:rsid w:val="006928C4"/>
    <w:rsid w:val="00693EA5"/>
    <w:rsid w:val="006A61ED"/>
    <w:rsid w:val="006B64E5"/>
    <w:rsid w:val="006E6307"/>
    <w:rsid w:val="0074177B"/>
    <w:rsid w:val="00757611"/>
    <w:rsid w:val="008634E8"/>
    <w:rsid w:val="00873933"/>
    <w:rsid w:val="00875763"/>
    <w:rsid w:val="008F4AA2"/>
    <w:rsid w:val="00921037"/>
    <w:rsid w:val="009337D5"/>
    <w:rsid w:val="00937A85"/>
    <w:rsid w:val="009916E6"/>
    <w:rsid w:val="009951E0"/>
    <w:rsid w:val="009C2D22"/>
    <w:rsid w:val="009E4176"/>
    <w:rsid w:val="009E63F3"/>
    <w:rsid w:val="00A11A65"/>
    <w:rsid w:val="00A2055B"/>
    <w:rsid w:val="00A20E02"/>
    <w:rsid w:val="00A21991"/>
    <w:rsid w:val="00A45AAE"/>
    <w:rsid w:val="00A64EB4"/>
    <w:rsid w:val="00A7206A"/>
    <w:rsid w:val="00A7418C"/>
    <w:rsid w:val="00A74AE6"/>
    <w:rsid w:val="00A77A62"/>
    <w:rsid w:val="00A94BCD"/>
    <w:rsid w:val="00AD3D47"/>
    <w:rsid w:val="00AE7885"/>
    <w:rsid w:val="00B1470B"/>
    <w:rsid w:val="00B16F41"/>
    <w:rsid w:val="00B220CA"/>
    <w:rsid w:val="00B41FA7"/>
    <w:rsid w:val="00B47007"/>
    <w:rsid w:val="00BA4AE6"/>
    <w:rsid w:val="00BA5CB8"/>
    <w:rsid w:val="00C05468"/>
    <w:rsid w:val="00C354B0"/>
    <w:rsid w:val="00C42FA1"/>
    <w:rsid w:val="00C45764"/>
    <w:rsid w:val="00C9016D"/>
    <w:rsid w:val="00CB0BF6"/>
    <w:rsid w:val="00CC1A66"/>
    <w:rsid w:val="00CD2CA9"/>
    <w:rsid w:val="00D426B9"/>
    <w:rsid w:val="00D877BD"/>
    <w:rsid w:val="00DA3509"/>
    <w:rsid w:val="00DE416C"/>
    <w:rsid w:val="00E3580D"/>
    <w:rsid w:val="00E43CEF"/>
    <w:rsid w:val="00E50575"/>
    <w:rsid w:val="00E874EF"/>
    <w:rsid w:val="00EA16B4"/>
    <w:rsid w:val="00EB3736"/>
    <w:rsid w:val="00EB6664"/>
    <w:rsid w:val="00EC01BA"/>
    <w:rsid w:val="00F501E3"/>
    <w:rsid w:val="00F91D32"/>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 w:type="paragraph" w:customStyle="1" w:styleId="Titrecouverture">
    <w:name w:val="Titre couverture"/>
    <w:basedOn w:val="Normal"/>
    <w:link w:val="TitrecouvertureCar"/>
    <w:qFormat/>
    <w:rsid w:val="00BA5CB8"/>
    <w:pPr>
      <w:widowControl/>
      <w:spacing w:after="160"/>
    </w:pPr>
    <w:rPr>
      <w:rFonts w:ascii="Calibri" w:eastAsia="Calibri" w:hAnsi="Calibri" w:cs="Times New Roman"/>
      <w:color w:val="585756"/>
      <w:sz w:val="32"/>
      <w:lang w:val="fr-BE"/>
    </w:rPr>
  </w:style>
  <w:style w:type="character" w:customStyle="1" w:styleId="TitrecouvertureCar">
    <w:name w:val="Titre couverture Car"/>
    <w:link w:val="Titrecouverture"/>
    <w:rsid w:val="00BA5CB8"/>
    <w:rPr>
      <w:rFonts w:ascii="Calibri" w:eastAsia="Calibri" w:hAnsi="Calibri" w:cs="Times New Roman"/>
      <w:color w:val="585756"/>
      <w:sz w:val="32"/>
      <w:lang w:val="fr-BE"/>
    </w:rPr>
  </w:style>
  <w:style w:type="character" w:styleId="Marquedecommentaire">
    <w:name w:val="annotation reference"/>
    <w:basedOn w:val="Policepardfaut"/>
    <w:uiPriority w:val="99"/>
    <w:semiHidden/>
    <w:unhideWhenUsed/>
    <w:rsid w:val="00BA5CB8"/>
    <w:rPr>
      <w:sz w:val="16"/>
      <w:szCs w:val="16"/>
    </w:rPr>
  </w:style>
  <w:style w:type="paragraph" w:styleId="Commentaire">
    <w:name w:val="annotation text"/>
    <w:basedOn w:val="Normal"/>
    <w:link w:val="CommentaireCar"/>
    <w:uiPriority w:val="99"/>
    <w:unhideWhenUsed/>
    <w:rsid w:val="00BA5CB8"/>
    <w:pPr>
      <w:spacing w:line="240" w:lineRule="auto"/>
    </w:pPr>
    <w:rPr>
      <w:sz w:val="20"/>
      <w:szCs w:val="20"/>
    </w:rPr>
  </w:style>
  <w:style w:type="character" w:customStyle="1" w:styleId="CommentaireCar">
    <w:name w:val="Commentaire Car"/>
    <w:basedOn w:val="Policepardfaut"/>
    <w:link w:val="Commentaire"/>
    <w:uiPriority w:val="99"/>
    <w:rsid w:val="00BA5CB8"/>
    <w:rPr>
      <w:sz w:val="20"/>
      <w:szCs w:val="20"/>
    </w:rPr>
  </w:style>
  <w:style w:type="paragraph" w:styleId="Objetducommentaire">
    <w:name w:val="annotation subject"/>
    <w:basedOn w:val="Commentaire"/>
    <w:next w:val="Commentaire"/>
    <w:link w:val="ObjetducommentaireCar"/>
    <w:uiPriority w:val="99"/>
    <w:semiHidden/>
    <w:unhideWhenUsed/>
    <w:rsid w:val="00BA5CB8"/>
    <w:rPr>
      <w:b/>
      <w:bCs/>
    </w:rPr>
  </w:style>
  <w:style w:type="character" w:customStyle="1" w:styleId="ObjetducommentaireCar">
    <w:name w:val="Objet du commentaire Car"/>
    <w:basedOn w:val="CommentaireCar"/>
    <w:link w:val="Objetducommentaire"/>
    <w:uiPriority w:val="99"/>
    <w:semiHidden/>
    <w:rsid w:val="00BA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3.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3256</Words>
  <Characters>17910</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Mek Nzuzi</cp:lastModifiedBy>
  <cp:revision>2</cp:revision>
  <cp:lastPrinted>2018-06-27T09:46:00Z</cp:lastPrinted>
  <dcterms:created xsi:type="dcterms:W3CDTF">2026-07-09T06:36:00Z</dcterms:created>
  <dcterms:modified xsi:type="dcterms:W3CDTF">2026-07-09T06:36:00Z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